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92513e009f41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BYGGMESTERFIRMA KJELLEVIKHANSEN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BYGGMESTERFIRMA KJELLEVIKHANSEN AS</w:t>
      </w:r>
    </w:p>
    <w:sectPr>
      <w:headerReference xmlns:r="http://schemas.openxmlformats.org/officeDocument/2006/relationships" w:type="default" r:id="R693ef08f11664901"/>
      <w:footerReference xmlns:r="http://schemas.openxmlformats.org/officeDocument/2006/relationships" w:type="default" r:id="R24d4d5a9994c42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KJELLEVIKHANSEN AS   ·   Org.nr 999 557 821   ·   Sagmyra 2   ·   4624 KRISTIANSAND S   ·   alfegon@kjellevikhansen.no   ·   kjellevikhansen.no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KJELLEVIKHANSEN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3ef08f11664901" /><Relationship Type="http://schemas.openxmlformats.org/officeDocument/2006/relationships/footer" Target="/word/footer1.xml" Id="R24d4d5a9994c424a" /></Relationships>
</file>