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63b8470ad4d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K3-S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K3-S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d72e0c61e74f7c"/>
      <w:footerReference xmlns:r="http://schemas.openxmlformats.org/officeDocument/2006/relationships" w:type="default" r:id="R1ee7a898170a40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K3-S EIENDOM AS   ·   Org.nr 999 505 449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K3-S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d72e0c61e74f7c" /><Relationship Type="http://schemas.openxmlformats.org/officeDocument/2006/relationships/footer" Target="/word/footer1.xml" Id="R1ee7a898170a4016" /></Relationships>
</file>