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199bb342c4a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NKJ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NKJ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d5ad286984496"/>
      <w:footerReference xmlns:r="http://schemas.openxmlformats.org/officeDocument/2006/relationships" w:type="default" r:id="R3ddf17abb4d0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NKJ INVEST AS   ·   Org.nr 998 616 131   ·   Stangnesterminalen 1A   ·   9409 HARSTAD   ·   ajc4949@online.no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NKJ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d5ad286984496" /><Relationship Type="http://schemas.openxmlformats.org/officeDocument/2006/relationships/footer" Target="/word/footer1.xml" Id="R3ddf17abb4d04be9" /></Relationships>
</file>