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c71da9fb7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 &amp; SØNN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 &amp; SØNN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34db956aa49c0"/>
      <w:footerReference xmlns:r="http://schemas.openxmlformats.org/officeDocument/2006/relationships" w:type="default" r:id="R150501cf5acb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 &amp; SØNN ENGINEERING AS   ·   Org.nr 998 356 342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 &amp; SØNN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34db956aa49c0" /><Relationship Type="http://schemas.openxmlformats.org/officeDocument/2006/relationships/footer" Target="/word/footer1.xml" Id="R150501cf5acb44f3" /></Relationships>
</file>