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8fb57c020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HYDROSTATIN AS</w:t>
      </w:r>
    </w:p>
    <w:sectPr>
      <w:headerReference xmlns:r="http://schemas.openxmlformats.org/officeDocument/2006/relationships" w:type="default" r:id="R86aea5f080524e92"/>
      <w:footerReference xmlns:r="http://schemas.openxmlformats.org/officeDocument/2006/relationships" w:type="default" r:id="Rab1ba1f86390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ea5f080524e92" /><Relationship Type="http://schemas.openxmlformats.org/officeDocument/2006/relationships/footer" Target="/word/footer1.xml" Id="Rab1ba1f863904ed2" /></Relationships>
</file>