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af7e848de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HOVIN 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Tyristrand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Tyristrand,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HOVIN 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5bb7ec52164445"/>
      <w:footerReference xmlns:r="http://schemas.openxmlformats.org/officeDocument/2006/relationships" w:type="default" r:id="Re6ac37244418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HOVIN LAFT AS   ·   Org.nr 998 185 939   ·   Hovinveien 32   ·   3533 TYRISTRAND   ·   torkel.skinnes.myhre@fastlane.no   ·   www.hovinlaft.no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HOVIN 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5bb7ec52164445" /><Relationship Type="http://schemas.openxmlformats.org/officeDocument/2006/relationships/footer" Target="/word/footer1.xml" Id="Re6ac372444184949" /></Relationships>
</file>