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acab5aaac4a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TRAINOR ELSIKKERHET AS</w:t>
      </w:r>
    </w:p>
    <w:sectPr>
      <w:headerReference xmlns:r="http://schemas.openxmlformats.org/officeDocument/2006/relationships" w:type="default" r:id="R55ffb74676014667"/>
      <w:footerReference xmlns:r="http://schemas.openxmlformats.org/officeDocument/2006/relationships" w:type="default" r:id="Rba306bba4d2a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fb74676014667" /><Relationship Type="http://schemas.openxmlformats.org/officeDocument/2006/relationships/footer" Target="/word/footer1.xml" Id="Rba306bba4d2a4184" /></Relationships>
</file>