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2f24cbaeb46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FRISTADSENTERET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FRISTADSENTERET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2ef219ae7d4d41"/>
      <w:footerReference xmlns:r="http://schemas.openxmlformats.org/officeDocument/2006/relationships" w:type="default" r:id="R7678122f204f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FRISTADSENTERET AS   ·   Org.nr 997 136 012   ·   Vinjevegen 178   ·   3890 VINJE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FRISTADSENTERET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ef219ae7d4d41" /><Relationship Type="http://schemas.openxmlformats.org/officeDocument/2006/relationships/footer" Target="/word/footer1.xml" Id="R7678122f204f4f16" /></Relationships>
</file>