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99d107dc9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020d9785b4ada"/>
      <w:footerReference xmlns:r="http://schemas.openxmlformats.org/officeDocument/2006/relationships" w:type="default" r:id="Rafbb4a1ac7aa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EVJE AS   ·   Org.nr 996 987 337   ·   Helganesvegen 47   ·   4262 AVALDSNES   ·   Tlf. 52 84 50 20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020d9785b4ada" /><Relationship Type="http://schemas.openxmlformats.org/officeDocument/2006/relationships/footer" Target="/word/footer1.xml" Id="Rafbb4a1ac7aa4ef4" /></Relationships>
</file>