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f51c5c001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NAVA HOLDING AS</w:t>
      </w:r>
    </w:p>
    <w:sectPr>
      <w:headerReference xmlns:r="http://schemas.openxmlformats.org/officeDocument/2006/relationships" w:type="default" r:id="R270d282f942b453f"/>
      <w:footerReference xmlns:r="http://schemas.openxmlformats.org/officeDocument/2006/relationships" w:type="default" r:id="Rc2408c39a9a3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d282f942b453f" /><Relationship Type="http://schemas.openxmlformats.org/officeDocument/2006/relationships/footer" Target="/word/footer1.xml" Id="Rc2408c39a9a348ce" /></Relationships>
</file>