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b626de956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28b92c2504afb"/>
      <w:footerReference xmlns:r="http://schemas.openxmlformats.org/officeDocument/2006/relationships" w:type="default" r:id="R6b46209bc38e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28b92c2504afb" /><Relationship Type="http://schemas.openxmlformats.org/officeDocument/2006/relationships/footer" Target="/word/footer1.xml" Id="R6b46209bc38e43c9" /></Relationships>
</file>