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1a58ba16464f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HOGNAN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Randaberg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Randaberg,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HOGNAN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eacba78e514ab1"/>
      <w:footerReference xmlns:r="http://schemas.openxmlformats.org/officeDocument/2006/relationships" w:type="default" r:id="Rf31af1e22ea448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HOGNAN INVEST AS   ·   Org.nr 995 646 757   ·   Varheihagen 3   ·   4073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HOGNAN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eacba78e514ab1" /><Relationship Type="http://schemas.openxmlformats.org/officeDocument/2006/relationships/footer" Target="/word/footer1.xml" Id="Rf31af1e22ea4489d" /></Relationships>
</file>