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af57c86a0246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SEASCAPE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SEASCAPE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2adb350cab4977"/>
      <w:footerReference xmlns:r="http://schemas.openxmlformats.org/officeDocument/2006/relationships" w:type="default" r:id="Rbcd2cbd2382241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2adb350cab4977" /><Relationship Type="http://schemas.openxmlformats.org/officeDocument/2006/relationships/footer" Target="/word/footer1.xml" Id="Rbcd2cbd2382241ad" /></Relationships>
</file>