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1a278f288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0e358789f4584db5"/>
      <w:footerReference xmlns:r="http://schemas.openxmlformats.org/officeDocument/2006/relationships" w:type="default" r:id="Rf59295f91560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58789f4584db5" /><Relationship Type="http://schemas.openxmlformats.org/officeDocument/2006/relationships/footer" Target="/word/footer1.xml" Id="Rf59295f915604eb2" /></Relationships>
</file>