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c339a8b53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PATAGONIA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PATAGONIA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b47c70d6e4826"/>
      <w:footerReference xmlns:r="http://schemas.openxmlformats.org/officeDocument/2006/relationships" w:type="default" r:id="R45f7725a54e8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PATAGONIA INVEST AS   ·   Org.nr 992 201 940   ·   Rugdefaret 102   ·   1396 BILLINGSTAD   ·   Tlf. 67 54 30 69   ·   per-s.upsaker@bassnet.no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PATAGONIA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b47c70d6e4826" /><Relationship Type="http://schemas.openxmlformats.org/officeDocument/2006/relationships/footer" Target="/word/footer1.xml" Id="R45f7725a54e84bab" /></Relationships>
</file>