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b852a3c0349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KIRKEBY INVEST AS</w:t>
      </w:r>
    </w:p>
    <w:sectPr>
      <w:headerReference xmlns:r="http://schemas.openxmlformats.org/officeDocument/2006/relationships" w:type="default" r:id="R427d37c821fa49cc"/>
      <w:footerReference xmlns:r="http://schemas.openxmlformats.org/officeDocument/2006/relationships" w:type="default" r:id="R0c57f842b2ac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KIRKEBY INVEST AS   ·   Org.nr 992 081 821   ·   Åsløkkveien 29   ·   1341 SLEPENDEN   ·   pere-an@online.no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KIRKEBY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d37c821fa49cc" /><Relationship Type="http://schemas.openxmlformats.org/officeDocument/2006/relationships/footer" Target="/word/footer1.xml" Id="R0c57f842b2ac471d" /></Relationships>
</file>