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f6838ccef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MARKAGARDEN AS.</w:t>
      </w:r>
    </w:p>
    <w:sectPr>
      <w:headerReference xmlns:r="http://schemas.openxmlformats.org/officeDocument/2006/relationships" w:type="default" r:id="Rcad43538745443a2"/>
      <w:footerReference xmlns:r="http://schemas.openxmlformats.org/officeDocument/2006/relationships" w:type="default" r:id="R23865355d220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43538745443a2" /><Relationship Type="http://schemas.openxmlformats.org/officeDocument/2006/relationships/footer" Target="/word/footer1.xml" Id="R23865355d2204ae6" /></Relationships>
</file>