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db798d019a4c8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MELKEVEIEN 7B AS</w:t>
      </w:r>
    </w:p>
    <w:sectPr>
      <w:headerReference xmlns:r="http://schemas.openxmlformats.org/officeDocument/2006/relationships" w:type="default" r:id="R1fb898ca981e4642"/>
      <w:footerReference xmlns:r="http://schemas.openxmlformats.org/officeDocument/2006/relationships" w:type="default" r:id="Re2e1a0cbfb1f45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MELKEVEIEN 7B AS   ·   Org.nr 990 485 607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MELKEVEIEN 7B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b898ca981e4642" /><Relationship Type="http://schemas.openxmlformats.org/officeDocument/2006/relationships/footer" Target="/word/footer1.xml" Id="Re2e1a0cbfb1f4590" /></Relationships>
</file>