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a9ec8a5a54b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KODA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KODA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806dfd27b64e1d"/>
      <w:footerReference xmlns:r="http://schemas.openxmlformats.org/officeDocument/2006/relationships" w:type="default" r:id="R420eebfdb8dd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KODA ARKITEKTER AS   ·   Org.nr 989 679 392   ·   Holterveien 4D   ·   1448 DRØBAK   ·   firmapost@koda.as   ·   www.koda.as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KODA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06dfd27b64e1d" /><Relationship Type="http://schemas.openxmlformats.org/officeDocument/2006/relationships/footer" Target="/word/footer1.xml" Id="R420eebfdb8dd4f69" /></Relationships>
</file>