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a424b57354e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b93ad1d20499b"/>
      <w:footerReference xmlns:r="http://schemas.openxmlformats.org/officeDocument/2006/relationships" w:type="default" r:id="R2e3b574d5455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 INVEST AS   ·   Org.nr 989 459 406   ·   Gabels gate 37A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b93ad1d20499b" /><Relationship Type="http://schemas.openxmlformats.org/officeDocument/2006/relationships/footer" Target="/word/footer1.xml" Id="R2e3b574d54554b1a" /></Relationships>
</file>