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0fa118c33044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VAMADA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2caa101bcb8e4cff"/>
      <w:footerReference xmlns:r="http://schemas.openxmlformats.org/officeDocument/2006/relationships" w:type="default" r:id="Ra930183eb30f45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aa101bcb8e4cff" /><Relationship Type="http://schemas.openxmlformats.org/officeDocument/2006/relationships/footer" Target="/word/footer1.xml" Id="Ra930183eb30f45ba" /></Relationships>
</file>