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15aac6d084f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GILL FIVE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cb4bdf01bb0b4545"/>
      <w:footerReference xmlns:r="http://schemas.openxmlformats.org/officeDocument/2006/relationships" w:type="default" r:id="Re6f9a82a50dc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bdf01bb0b4545" /><Relationship Type="http://schemas.openxmlformats.org/officeDocument/2006/relationships/footer" Target="/word/footer1.xml" Id="Re6f9a82a50dc4ac1" /></Relationships>
</file>