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c0c8f619c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CAVEO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CAVEO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7417d200c4c64"/>
      <w:footerReference xmlns:r="http://schemas.openxmlformats.org/officeDocument/2006/relationships" w:type="default" r:id="Rb0b781becc05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CAVEO INVEST AS   ·   Org.nr 989 257 978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CAVEO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7417d200c4c64" /><Relationship Type="http://schemas.openxmlformats.org/officeDocument/2006/relationships/footer" Target="/word/footer1.xml" Id="Rb0b781becc054c77" /></Relationships>
</file>