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6a07accb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78a816d7540de"/>
      <w:footerReference xmlns:r="http://schemas.openxmlformats.org/officeDocument/2006/relationships" w:type="default" r:id="Rd8296788a894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78a816d7540de" /><Relationship Type="http://schemas.openxmlformats.org/officeDocument/2006/relationships/footer" Target="/word/footer1.xml" Id="Rd8296788a89447d3" /></Relationships>
</file>