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4f9e5c50847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RODIN LIE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RODIN LIE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9be3ba89b457a"/>
      <w:footerReference xmlns:r="http://schemas.openxmlformats.org/officeDocument/2006/relationships" w:type="default" r:id="R7b14fe55716b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RODIN LIE INVEST AS   ·   Org.nr 989 147 293   ·   Vakåsveien 80B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RODIN LIE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9be3ba89b457a" /><Relationship Type="http://schemas.openxmlformats.org/officeDocument/2006/relationships/footer" Target="/word/footer1.xml" Id="R7b14fe55716b415d" /></Relationships>
</file>