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1330bb018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ff1ebd5ac4d2e"/>
      <w:footerReference xmlns:r="http://schemas.openxmlformats.org/officeDocument/2006/relationships" w:type="default" r:id="R2c053388143d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IUS HOLDING AS   ·   Org.nr 989 129 228   ·   c/o Investire AS,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ff1ebd5ac4d2e" /><Relationship Type="http://schemas.openxmlformats.org/officeDocument/2006/relationships/footer" Target="/word/footer1.xml" Id="R2c053388143d4dbf" /></Relationships>
</file>