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ef1a1d1a0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111d5b6bc4f56"/>
      <w:footerReference xmlns:r="http://schemas.openxmlformats.org/officeDocument/2006/relationships" w:type="default" r:id="R4ddce7f6d0c2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BECKMANN HOLDING AS   ·   Org.nr 989 117 246   ·   Buråsen 32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111d5b6bc4f56" /><Relationship Type="http://schemas.openxmlformats.org/officeDocument/2006/relationships/footer" Target="/word/footer1.xml" Id="R4ddce7f6d0c24ecd" /></Relationships>
</file>