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4c8f464d5241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PATRIMONIUM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PATRIMONIUM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64dfb7385b4109"/>
      <w:footerReference xmlns:r="http://schemas.openxmlformats.org/officeDocument/2006/relationships" w:type="default" r:id="R5faed371278a41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PATRIMONIUM HOLDING AS   ·   Org.nr 989 015 885   ·   Bjørnenga 19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PATRIMONIUM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64dfb7385b4109" /><Relationship Type="http://schemas.openxmlformats.org/officeDocument/2006/relationships/footer" Target="/word/footer1.xml" Id="R5faed371278a41ae" /></Relationships>
</file>