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7a446aff94b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FOKUS EIENDOMSFOND HJEMMEL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FOKUS EIENDOMSFOND HJEMMEL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5e471e95114a91"/>
      <w:footerReference xmlns:r="http://schemas.openxmlformats.org/officeDocument/2006/relationships" w:type="default" r:id="R9b94723786e6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EIENDOMSFOND HJEMMEL AS   ·   Org.nr 987 146 265   ·   c/o Fokus Nordic,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EIENDOMSFOND HJEMMEL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e471e95114a91" /><Relationship Type="http://schemas.openxmlformats.org/officeDocument/2006/relationships/footer" Target="/word/footer1.xml" Id="R9b94723786e64302" /></Relationships>
</file>