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6026f15e9845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DANSEFABRIKKEN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DANSEFABRIKKEN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2172cedd384fac"/>
      <w:footerReference xmlns:r="http://schemas.openxmlformats.org/officeDocument/2006/relationships" w:type="default" r:id="R789e2c7d77a54e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DANSEFABRIKKEN AS   ·   Org.nr 986 836 039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DANSEFABRIKKEN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2172cedd384fac" /><Relationship Type="http://schemas.openxmlformats.org/officeDocument/2006/relationships/footer" Target="/word/footer1.xml" Id="R789e2c7d77a54e33" /></Relationships>
</file>