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ab339251a0454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FINANS &amp; REGNSKAP AS</w:t>
      </w:r>
    </w:p>
    <w:sectPr>
      <w:headerReference xmlns:r="http://schemas.openxmlformats.org/officeDocument/2006/relationships" w:type="default" r:id="R7545bddeede34882"/>
      <w:footerReference xmlns:r="http://schemas.openxmlformats.org/officeDocument/2006/relationships" w:type="default" r:id="Rb51ec59b62a946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FINANS &amp; REGNSKAP AS   ·   Org.nr 986 103 708   ·   Cappelens gate 15   ·   3717 SKIEN   ·   Tlf. 35 90 54 00   ·   hanne@finregn.no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FINANS &amp;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45bddeede34882" /><Relationship Type="http://schemas.openxmlformats.org/officeDocument/2006/relationships/footer" Target="/word/footer1.xml" Id="Rb51ec59b62a94610" /></Relationships>
</file>