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588cf3465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e08deb7eb7243b1"/>
      <w:footerReference xmlns:r="http://schemas.openxmlformats.org/officeDocument/2006/relationships" w:type="default" r:id="R2f1ecf0e14e3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8deb7eb7243b1" /><Relationship Type="http://schemas.openxmlformats.org/officeDocument/2006/relationships/footer" Target="/word/footer1.xml" Id="R2f1ecf0e14e34981" /></Relationships>
</file>