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c117060cc4e7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BRIMMEN QUARRY AS, org.nr 984 953 607,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e79f5d0a6e5e4829"/>
      <w:footerReference xmlns:r="http://schemas.openxmlformats.org/officeDocument/2006/relationships" w:type="default" r:id="R3af5a30c343d43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f5d0a6e5e4829" /><Relationship Type="http://schemas.openxmlformats.org/officeDocument/2006/relationships/footer" Target="/word/footer1.xml" Id="R3af5a30c343d434b" /></Relationships>
</file>