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5ba640c1f4e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HØVIK NORMISJON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HØVIK NORMISJON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2e609bcea846d0"/>
      <w:footerReference xmlns:r="http://schemas.openxmlformats.org/officeDocument/2006/relationships" w:type="default" r:id="Ra84d0a18ad5b43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HØVIK NORMISJON   ·   Org.nr 984 591 713   ·   Gamle Drammensvei 111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HØVIK NORMISJON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e609bcea846d0" /><Relationship Type="http://schemas.openxmlformats.org/officeDocument/2006/relationships/footer" Target="/word/footer1.xml" Id="Ra84d0a18ad5b43c7" /></Relationships>
</file>