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458f975f6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KELLOX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KELLOX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47966135b4ce0"/>
      <w:footerReference xmlns:r="http://schemas.openxmlformats.org/officeDocument/2006/relationships" w:type="default" r:id="Rf7208a20ed74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KELLOX   ·   Org.nr 984 438 524   ·   Dråpen 12   ·   3036 DRAMMEN   ·   Tlf. 64 97 61 00   ·   www.kellox.no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KELLOX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47966135b4ce0" /><Relationship Type="http://schemas.openxmlformats.org/officeDocument/2006/relationships/footer" Target="/word/footer1.xml" Id="Rf7208a20ed7444b6" /></Relationships>
</file>