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3dce16954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6f9a31a12320451e"/>
      <w:footerReference xmlns:r="http://schemas.openxmlformats.org/officeDocument/2006/relationships" w:type="default" r:id="R2da9d8976348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a31a12320451e" /><Relationship Type="http://schemas.openxmlformats.org/officeDocument/2006/relationships/footer" Target="/word/footer1.xml" Id="R2da9d89763484708" /></Relationships>
</file>