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15a40c026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TOLUMA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TOLUMA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8efbf1efa4997"/>
      <w:footerReference xmlns:r="http://schemas.openxmlformats.org/officeDocument/2006/relationships" w:type="default" r:id="R38b799b915f9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TOLUMA REGNSKAP AS   ·   Org.nr 984 048 866   ·   Strandveien 20   ·   1366 LYSAKER   ·   Tlf. 67 58 40 00   ·   toluma@ww-group.com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TOLUMA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8efbf1efa4997" /><Relationship Type="http://schemas.openxmlformats.org/officeDocument/2006/relationships/footer" Target="/word/footer1.xml" Id="R38b799b915f94e1d" /></Relationships>
</file>