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8f7642f0148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FRYDENLUND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FRYDENLUND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f7040b3e514237"/>
      <w:footerReference xmlns:r="http://schemas.openxmlformats.org/officeDocument/2006/relationships" w:type="default" r:id="Rf9a141727237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FRYDENLUND VVS AS   ·   Org.nr 983 482 007   ·   Sør-Skurdalen 1   ·   3580 GEILO   ·   bjorn@frydenlundvvs.no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FRYDENLUND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7040b3e514237" /><Relationship Type="http://schemas.openxmlformats.org/officeDocument/2006/relationships/footer" Target="/word/footer1.xml" Id="Rf9a141727237479c" /></Relationships>
</file>