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0525e014c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885ded486454f"/>
      <w:footerReference xmlns:r="http://schemas.openxmlformats.org/officeDocument/2006/relationships" w:type="default" r:id="Ref5d6315aef1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KRAGERØ AS   ·   Org.nr 983 103 545   ·   P.A.Heuchs gate 20   ·   3770 KRAGERØ   ·   Tlf. 35 98 39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885ded486454f" /><Relationship Type="http://schemas.openxmlformats.org/officeDocument/2006/relationships/footer" Target="/word/footer1.xml" Id="Ref5d6315aef14d9d" /></Relationships>
</file>