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f4ada61a3048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 NÆRINGSMEGLING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 NÆRINGSMEGLING AS</w:t>
      </w:r>
    </w:p>
    <w:sectPr>
      <w:headerReference xmlns:r="http://schemas.openxmlformats.org/officeDocument/2006/relationships" w:type="default" r:id="R5e69bb88023242a9"/>
      <w:footerReference xmlns:r="http://schemas.openxmlformats.org/officeDocument/2006/relationships" w:type="default" r:id="R874e52e333a5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 NÆRINGSMEGLING AS   ·   Org.nr 982 260 310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 NÆRINGSMEGLING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69bb88023242a9" /><Relationship Type="http://schemas.openxmlformats.org/officeDocument/2006/relationships/footer" Target="/word/footer1.xml" Id="R874e52e333a54e82" /></Relationships>
</file>