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57caa7e9584e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DANEUR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DANEUR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fd600c1a914f2a"/>
      <w:footerReference xmlns:r="http://schemas.openxmlformats.org/officeDocument/2006/relationships" w:type="default" r:id="Rab431d3a9c684b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DANEUR AS   ·   Org.nr 979 983 913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DANEUR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fd600c1a914f2a" /><Relationship Type="http://schemas.openxmlformats.org/officeDocument/2006/relationships/footer" Target="/word/footer1.xml" Id="Rab431d3a9c684bb1" /></Relationships>
</file>