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3d29801764d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HANSEN GRAVING OG TRANSPORT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42473b8f665b4752"/>
      <w:footerReference xmlns:r="http://schemas.openxmlformats.org/officeDocument/2006/relationships" w:type="default" r:id="Rd86764344578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73b8f665b4752" /><Relationship Type="http://schemas.openxmlformats.org/officeDocument/2006/relationships/footer" Target="/word/footer1.xml" Id="Rd8676434457844d0" /></Relationships>
</file>