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301bd2403a4c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Aurland,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SANDVIK JARLE ARKITEKT MNAL</w:t>
      </w:r>
    </w:p>
    <w:sectPr>
      <w:headerReference xmlns:r="http://schemas.openxmlformats.org/officeDocument/2006/relationships" w:type="default" r:id="R71f6f872cb394f9c"/>
      <w:footerReference xmlns:r="http://schemas.openxmlformats.org/officeDocument/2006/relationships" w:type="default" r:id="Rf671d9f9a55941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SANDVIK JARLE ARKITEKT MNAL   ·   Org.nr 970 348 581   ·   Dalen 17   ·   5745 AURLAND   ·   ark.jsand@icloud.com   ·   www.sandvikarkitekt.no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SANDVIK JARLE ARKITEKT MNAL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f6f872cb394f9c" /><Relationship Type="http://schemas.openxmlformats.org/officeDocument/2006/relationships/footer" Target="/word/footer1.xml" Id="Rf671d9f9a55941b0" /></Relationships>
</file>