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a6c40924c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NIVENTUS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NIVENTUS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a346094e943cd"/>
      <w:footerReference xmlns:r="http://schemas.openxmlformats.org/officeDocument/2006/relationships" w:type="default" r:id="R8ee52e1c467b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NIVENTUS CONSULT AS   ·   Org.nr 968 611 313   ·   Lom Næringspark, Sognefjellsvegen 17   ·   2686 LOM   ·   Tlf. 61 21 16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NIVENTUS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a346094e943cd" /><Relationship Type="http://schemas.openxmlformats.org/officeDocument/2006/relationships/footer" Target="/word/footer1.xml" Id="R8ee52e1c467b45c0" /></Relationships>
</file>