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d71c1a954a48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JARTAL EIGEDOM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JARTAL EIGEDOM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010fde55e7425a"/>
      <w:footerReference xmlns:r="http://schemas.openxmlformats.org/officeDocument/2006/relationships" w:type="default" r:id="R5840610f342047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JARTAL EIGEDOM ANS   ·   Org.nr 967 882 321   ·   Vevring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JARTAL EIGEDOM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010fde55e7425a" /><Relationship Type="http://schemas.openxmlformats.org/officeDocument/2006/relationships/footer" Target="/word/footer1.xml" Id="R5840610f342047c0" /></Relationships>
</file>