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8050ad23144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1f9f80a4de43bf"/>
      <w:footerReference xmlns:r="http://schemas.openxmlformats.org/officeDocument/2006/relationships" w:type="default" r:id="Rd975c707983749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TYNOR AS   ·   Org.nr 967 315 745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1f9f80a4de43bf" /><Relationship Type="http://schemas.openxmlformats.org/officeDocument/2006/relationships/footer" Target="/word/footer1.xml" Id="Rd975c707983749bf" /></Relationships>
</file>