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f8a007f28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6ac63cb1f347f3"/>
      <w:footerReference xmlns:r="http://schemas.openxmlformats.org/officeDocument/2006/relationships" w:type="default" r:id="R5b5213f75fde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REKLAME AS   ·   Org.nr 966 494 549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ac63cb1f347f3" /><Relationship Type="http://schemas.openxmlformats.org/officeDocument/2006/relationships/footer" Target="/word/footer1.xml" Id="R5b5213f75fde419f" /></Relationships>
</file>