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3caff3170d42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HEIMDAL HELSEARTIKLER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Heimdal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Heimdal,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HEIMDAL HELSEARTIKLER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a4ca4eb769435d"/>
      <w:footerReference xmlns:r="http://schemas.openxmlformats.org/officeDocument/2006/relationships" w:type="default" r:id="Rab53c2384ffa45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HEIMDAL HELSEARTIKLER AS   ·   Org.nr 958 040 113   ·   Ringvålvegen 10B   ·   7080 HEIMDAL   ·   Tlf. 72849877   ·   heimdal@helseartikler.no   ·   www.helseartikler.no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HEIMDAL HELSEARTIKLER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a4ca4eb769435d" /><Relationship Type="http://schemas.openxmlformats.org/officeDocument/2006/relationships/footer" Target="/word/footer1.xml" Id="Rab53c2384ffa45e4" /></Relationships>
</file>