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badf97b914a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RÅDHUSET REKLAMEBYRÅ AS</w:t>
      </w:r>
    </w:p>
    <w:sectPr>
      <w:headerReference xmlns:r="http://schemas.openxmlformats.org/officeDocument/2006/relationships" w:type="default" r:id="Rc685cdba6096412d"/>
      <w:footerReference xmlns:r="http://schemas.openxmlformats.org/officeDocument/2006/relationships" w:type="default" r:id="R7b7ed15ae709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RÅDHUSET REKLAMEBYRÅ AS   ·   Org.nr 950 839 430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RÅDHUSET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5cdba6096412d" /><Relationship Type="http://schemas.openxmlformats.org/officeDocument/2006/relationships/footer" Target="/word/footer1.xml" Id="R7b7ed15ae7094696" /></Relationships>
</file>