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9d9d05f4f945e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SUBSTANTIA AS</w:t>
      </w:r>
    </w:p>
    <w:sectPr>
      <w:headerReference xmlns:r="http://schemas.openxmlformats.org/officeDocument/2006/relationships" w:type="default" r:id="Rb7a1208fcecf4690"/>
      <w:footerReference xmlns:r="http://schemas.openxmlformats.org/officeDocument/2006/relationships" w:type="default" r:id="Re6d8a484ec1f40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SUBSTANTIA AS   ·   Org.nr 950 589 302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SUBSTANTIA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a1208fcecf4690" /><Relationship Type="http://schemas.openxmlformats.org/officeDocument/2006/relationships/footer" Target="/word/footer1.xml" Id="Re6d8a484ec1f4093" /></Relationships>
</file>